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9D17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Amater</w:t>
      </w:r>
      <w:proofErr w:type="spellEnd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Endurance</w:t>
      </w:r>
      <w:proofErr w:type="spellEnd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Cup</w:t>
      </w:r>
    </w:p>
    <w:p w14:paraId="39B630C8" w14:textId="0A47556A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Technical</w:t>
      </w:r>
      <w:proofErr w:type="spellEnd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Regulations</w:t>
      </w:r>
      <w:proofErr w:type="spellEnd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202</w:t>
      </w:r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6</w:t>
      </w:r>
    </w:p>
    <w:p w14:paraId="1D7A2FB1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for</w:t>
      </w:r>
      <w:proofErr w:type="spellEnd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cars</w:t>
      </w:r>
      <w:proofErr w:type="spellEnd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participating</w:t>
      </w:r>
      <w:proofErr w:type="spellEnd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in </w:t>
      </w:r>
      <w:proofErr w:type="spellStart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Amater</w:t>
      </w:r>
      <w:proofErr w:type="spellEnd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Endurance</w:t>
      </w:r>
      <w:proofErr w:type="spellEnd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Cup</w:t>
      </w:r>
    </w:p>
    <w:p w14:paraId="73845444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 </w:t>
      </w:r>
    </w:p>
    <w:p w14:paraId="36A1B308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I. CARS:</w:t>
      </w:r>
    </w:p>
    <w:p w14:paraId="745E1D2F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I.1. T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Amater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Endurance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Cup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open to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cars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that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meet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following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conditions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:</w:t>
      </w:r>
    </w:p>
    <w:p w14:paraId="599287C3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(a)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vehicle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approved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for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road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use, as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evidenced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by a TP.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body type and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engine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type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of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vehicle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entered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must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match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submitted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TP.</w:t>
      </w:r>
    </w:p>
    <w:p w14:paraId="656F2F0F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(b)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vehicle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accompanied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by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an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FIA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sports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licence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equivalent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document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If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car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does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not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have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either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of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these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documents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organiser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will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issue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driver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with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 licence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for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that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car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with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technical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data.</w:t>
      </w:r>
    </w:p>
    <w:p w14:paraId="756D4FE0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c)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complies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with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technical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regulations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described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and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listed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here</w:t>
      </w:r>
      <w:proofErr w:type="spellEnd"/>
    </w:p>
    <w:p w14:paraId="7D9E471F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vehicle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does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not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need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to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have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an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RZ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assigned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. It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within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full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discretion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of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Technical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Commissioner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and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Race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Director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not to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admit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vehicle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showing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evidence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of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unsafe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construction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.</w:t>
      </w:r>
    </w:p>
    <w:p w14:paraId="3C1B6F1E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 </w:t>
      </w:r>
    </w:p>
    <w:p w14:paraId="0382994F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II. CLASS DIVISION:</w:t>
      </w:r>
    </w:p>
    <w:p w14:paraId="44402325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final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classification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of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vehicle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will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be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decided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after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technical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inspection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organizer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has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right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to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reassign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vehicle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to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another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category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based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on a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finding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of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non-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compliance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with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requirements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of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that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category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. In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event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of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dispute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Race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Director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has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final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decision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.</w:t>
      </w:r>
    </w:p>
    <w:p w14:paraId="6B912C2A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 </w:t>
      </w:r>
    </w:p>
    <w:p w14:paraId="3B582C69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Group </w:t>
      </w:r>
      <w:proofErr w:type="gramStart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A - </w:t>
      </w:r>
      <w:proofErr w:type="spellStart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vehicles</w:t>
      </w:r>
      <w:proofErr w:type="spellEnd"/>
      <w:proofErr w:type="gramEnd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up to 1600 </w:t>
      </w:r>
      <w:proofErr w:type="spellStart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cc</w:t>
      </w:r>
      <w:proofErr w:type="spellEnd"/>
    </w:p>
    <w:p w14:paraId="40AC9A3A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Group </w:t>
      </w:r>
      <w:proofErr w:type="gramStart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B - </w:t>
      </w:r>
      <w:proofErr w:type="spellStart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vehicles</w:t>
      </w:r>
      <w:proofErr w:type="spellEnd"/>
      <w:proofErr w:type="gramEnd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up to 2000 </w:t>
      </w:r>
      <w:proofErr w:type="spellStart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cc</w:t>
      </w:r>
      <w:proofErr w:type="spellEnd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.</w:t>
      </w:r>
    </w:p>
    <w:p w14:paraId="38A573FE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Group </w:t>
      </w:r>
      <w:proofErr w:type="gramStart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C - </w:t>
      </w:r>
      <w:proofErr w:type="spellStart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vehicles</w:t>
      </w:r>
      <w:proofErr w:type="spellEnd"/>
      <w:proofErr w:type="gramEnd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up to 2500 </w:t>
      </w:r>
      <w:proofErr w:type="spellStart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cc</w:t>
      </w:r>
      <w:proofErr w:type="spellEnd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.</w:t>
      </w:r>
    </w:p>
    <w:p w14:paraId="3E5FB7B5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Group </w:t>
      </w:r>
      <w:proofErr w:type="gramStart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D - </w:t>
      </w:r>
      <w:proofErr w:type="spellStart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vehicles</w:t>
      </w:r>
      <w:proofErr w:type="spellEnd"/>
      <w:proofErr w:type="gramEnd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up to 3000 </w:t>
      </w:r>
      <w:proofErr w:type="spellStart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cc</w:t>
      </w:r>
      <w:proofErr w:type="spellEnd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.</w:t>
      </w:r>
    </w:p>
    <w:p w14:paraId="79176BD3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Group </w:t>
      </w:r>
      <w:proofErr w:type="gramStart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E - </w:t>
      </w:r>
      <w:proofErr w:type="spellStart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vehicles</w:t>
      </w:r>
      <w:proofErr w:type="spellEnd"/>
      <w:proofErr w:type="gramEnd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over</w:t>
      </w:r>
      <w:proofErr w:type="spellEnd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3000 </w:t>
      </w:r>
      <w:proofErr w:type="spellStart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cc</w:t>
      </w:r>
      <w:proofErr w:type="spellEnd"/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.</w:t>
      </w:r>
    </w:p>
    <w:p w14:paraId="12906C06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Supercharged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vehicles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: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engine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content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multiplied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by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this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coefficient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>.</w:t>
      </w:r>
    </w:p>
    <w:p w14:paraId="498CEB16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</w:rPr>
        <w:t xml:space="preserve">Petrol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engines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petrol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)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coefficient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1,4</w:t>
      </w:r>
    </w:p>
    <w:p w14:paraId="3E237AB7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</w:rPr>
        <w:t xml:space="preserve">Diesel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engines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(diesel)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coefficient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1,2</w:t>
      </w:r>
    </w:p>
    <w:p w14:paraId="7227A282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Wankel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engines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coefficient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2,0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for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sum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volume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all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combustion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chambers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according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to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engine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manufacturer's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specification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>.</w:t>
      </w:r>
    </w:p>
    <w:p w14:paraId="759241DF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</w:rPr>
        <w:t> </w:t>
      </w:r>
    </w:p>
    <w:p w14:paraId="06F5F064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2655A">
        <w:rPr>
          <w:rFonts w:ascii="Calibri" w:hAnsi="Calibri" w:cs="Calibri"/>
          <w:b/>
          <w:bCs/>
          <w:color w:val="000000"/>
          <w:sz w:val="22"/>
          <w:szCs w:val="22"/>
        </w:rPr>
        <w:t>III. COMPULSORY RIDER SAFETY EQUIPMENT</w:t>
      </w:r>
    </w:p>
    <w:p w14:paraId="2413E0DB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</w:rPr>
        <w:t xml:space="preserve">III.1. An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electric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disconnector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not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mandatory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but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recommended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operated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from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inside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and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outside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where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marked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by a blue triangle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with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red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lightning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bolt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. It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must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wired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to switch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off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engine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when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started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not just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disconnect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battery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>.</w:t>
      </w:r>
    </w:p>
    <w:p w14:paraId="29A5F1B3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</w:rPr>
        <w:lastRenderedPageBreak/>
        <w:t xml:space="preserve">III.2.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Four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to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six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point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seat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belts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REQUIRED.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Points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for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attachment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to body,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two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for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lap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belt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two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one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symmetrical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with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seat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for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shoulder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belts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. It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FORBIDDEN to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attach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seat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belts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to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seats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seat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brackets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>.</w:t>
      </w:r>
    </w:p>
    <w:p w14:paraId="5E362615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</w:rPr>
        <w:t xml:space="preserve">III.3. A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working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2 kg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fire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extinguisher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mounted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to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withstand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overloading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in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event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vehicle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impact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. It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shall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also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fixed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in such a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way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that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can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released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necessary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without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use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any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tools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With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valid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inspection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test!!!</w:t>
      </w:r>
    </w:p>
    <w:p w14:paraId="5E5FED76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</w:rPr>
        <w:t xml:space="preserve">III.4.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Driver's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proofErr w:type="gramStart"/>
      <w:r w:rsidRPr="0082655A">
        <w:rPr>
          <w:rFonts w:ascii="Calibri" w:hAnsi="Calibri" w:cs="Calibri"/>
          <w:color w:val="000000"/>
          <w:sz w:val="22"/>
          <w:szCs w:val="22"/>
        </w:rPr>
        <w:t>equipment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-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helmet</w:t>
      </w:r>
      <w:proofErr w:type="spellEnd"/>
      <w:proofErr w:type="gram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approved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for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road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use,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overalls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>, full-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fingered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gloves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closed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shoes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>. Non-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flammable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underwear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recommended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>.</w:t>
      </w:r>
    </w:p>
    <w:p w14:paraId="2125AF0C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</w:rPr>
        <w:t xml:space="preserve">III.5.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Towing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eye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marked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with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red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arrow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on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front and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rear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>.</w:t>
      </w:r>
    </w:p>
    <w:p w14:paraId="3DB91768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</w:rPr>
        <w:t> </w:t>
      </w:r>
    </w:p>
    <w:p w14:paraId="00C3C588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</w:rPr>
        <w:t> </w:t>
      </w:r>
    </w:p>
    <w:p w14:paraId="717D903A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2655A">
        <w:rPr>
          <w:rFonts w:ascii="Calibri" w:hAnsi="Calibri" w:cs="Calibri"/>
          <w:b/>
          <w:bCs/>
          <w:color w:val="000000"/>
          <w:sz w:val="22"/>
          <w:szCs w:val="22"/>
        </w:rPr>
        <w:t xml:space="preserve">IV. RAIN SPECIALS </w:t>
      </w:r>
      <w:proofErr w:type="spellStart"/>
      <w:r w:rsidRPr="0082655A">
        <w:rPr>
          <w:rFonts w:ascii="Calibri" w:hAnsi="Calibri" w:cs="Calibri"/>
          <w:b/>
          <w:bCs/>
          <w:color w:val="000000"/>
          <w:sz w:val="22"/>
          <w:szCs w:val="22"/>
        </w:rPr>
        <w:t>of</w:t>
      </w:r>
      <w:proofErr w:type="spellEnd"/>
      <w:r w:rsidRPr="0082655A">
        <w:rPr>
          <w:rFonts w:ascii="Calibri" w:hAnsi="Calibri" w:cs="Calibri"/>
          <w:b/>
          <w:bCs/>
          <w:color w:val="000000"/>
          <w:sz w:val="22"/>
          <w:szCs w:val="22"/>
        </w:rPr>
        <w:t xml:space="preserve"> Group A-B-C-D-</w:t>
      </w:r>
      <w:proofErr w:type="gramStart"/>
      <w:r w:rsidRPr="0082655A">
        <w:rPr>
          <w:rFonts w:ascii="Calibri" w:hAnsi="Calibri" w:cs="Calibri"/>
          <w:b/>
          <w:bCs/>
          <w:color w:val="000000"/>
          <w:sz w:val="22"/>
          <w:szCs w:val="22"/>
        </w:rPr>
        <w:t xml:space="preserve">E - </w:t>
      </w:r>
      <w:proofErr w:type="spellStart"/>
      <w:r w:rsidRPr="0082655A">
        <w:rPr>
          <w:rFonts w:ascii="Calibri" w:hAnsi="Calibri" w:cs="Calibri"/>
          <w:b/>
          <w:bCs/>
          <w:color w:val="000000"/>
          <w:sz w:val="22"/>
          <w:szCs w:val="22"/>
        </w:rPr>
        <w:t>permitted</w:t>
      </w:r>
      <w:proofErr w:type="spellEnd"/>
      <w:proofErr w:type="gramEnd"/>
      <w:r w:rsidRPr="0082655A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b/>
          <w:bCs/>
          <w:color w:val="000000"/>
          <w:sz w:val="22"/>
          <w:szCs w:val="22"/>
        </w:rPr>
        <w:t>modifications</w:t>
      </w:r>
      <w:proofErr w:type="spellEnd"/>
      <w:r w:rsidRPr="0082655A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7912E626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2655A">
        <w:rPr>
          <w:rFonts w:ascii="Calibri" w:hAnsi="Calibri" w:cs="Calibri"/>
          <w:b/>
          <w:bCs/>
          <w:color w:val="000000"/>
          <w:sz w:val="22"/>
          <w:szCs w:val="22"/>
        </w:rPr>
        <w:t>IV. 1. BODYWORK</w:t>
      </w:r>
    </w:p>
    <w:p w14:paraId="65142661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</w:rPr>
        <w:t xml:space="preserve">A basic skeleton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from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production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car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must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used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For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purposes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this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Article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a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production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car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not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considered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to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vehicle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produced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in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pieces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(so-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called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kits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) and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put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into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service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individually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Only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hood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doors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fenders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roof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trunk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lid and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bumpers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may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lightened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doors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can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only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lightened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vehicle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equipped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with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 full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frame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. In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addition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rear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seat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mounts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may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removed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reserve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compartment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may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removed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but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must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covered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Decorative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and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aerodynamic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elements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are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allowed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windscreen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must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laminated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safety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original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Other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glass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may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replaced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by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plastic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(MAKROLON)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with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 minimum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thickness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3 mm. All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windows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must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transparent.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Sliding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windows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are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allowed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use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shattering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material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(PLEXISKLO)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forbidden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sunroof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has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been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fitted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to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vehicle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must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removed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and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opening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plugged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engine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luggage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compartment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lid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must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fitted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with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at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least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two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fastening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devices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and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original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locks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may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removed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driver's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and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passenger's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doors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for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opening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from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outside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car)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must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remain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operational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others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may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welded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covered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use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pneumatic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jacks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permitted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but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without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compressed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air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cylinder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in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vehicle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vehicle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must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equipped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with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both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exterior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rear-view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mirrors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front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lights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may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removed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original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engine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and chassis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guards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may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removed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. All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insulation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parts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and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plastics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may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removed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inner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mudguards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can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removed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modified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outer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mudguards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are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widened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to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change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width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tyres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>.</w:t>
      </w:r>
    </w:p>
    <w:p w14:paraId="51114AB4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IV.2.INTERIOR</w:t>
      </w:r>
    </w:p>
    <w:p w14:paraId="1F6BB1B6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interior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of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vehicle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may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be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modified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dashboard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may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be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any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without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sharp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edges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upholstery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(as per IV.15.1) and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soundproofing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materials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may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be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removed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Steering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wheel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arbitrary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airbags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window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roll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down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and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interior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lighting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may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be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removed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side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net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recommended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.</w:t>
      </w:r>
    </w:p>
    <w:p w14:paraId="018D5030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IV. 3.SUSPENSION</w:t>
      </w:r>
    </w:p>
    <w:p w14:paraId="2549F657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Axles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shoulder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mounts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and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material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may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be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changed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Storage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in metal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housings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permitted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Shock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absorbers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and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springs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optional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, as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well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as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their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location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and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mounting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Stabilizer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and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mounting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optional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Vehicle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ground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clearance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not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restricted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, but no part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of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vehicle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may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touch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ground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if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all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tires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on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one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side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of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vehicle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are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deflated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.</w:t>
      </w:r>
    </w:p>
    <w:p w14:paraId="217C243A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IV.4.WHEELS AND TYRES</w:t>
      </w:r>
    </w:p>
    <w:p w14:paraId="32868207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only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tyres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approved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for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use on public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roads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and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bearing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E (DOT, ECE)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approval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and in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maximum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size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prescribed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by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manufacturer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may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be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used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There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no limit to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number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of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tyres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competitor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must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also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attend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technical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inspection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with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all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tyres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that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can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be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expected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to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be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lastRenderedPageBreak/>
        <w:t>used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in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race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i.e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even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with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wet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set on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rims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wheel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chocks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are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allowed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. A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spare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wheel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not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compulsory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.</w:t>
      </w:r>
    </w:p>
    <w:p w14:paraId="6D37042B" w14:textId="62903B64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5B77761E" wp14:editId="1E55F477">
            <wp:extent cx="4876800" cy="2854960"/>
            <wp:effectExtent l="0" t="0" r="0" b="2540"/>
            <wp:docPr id="574941519" name="Obrázek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7E1F6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widest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point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complete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wheel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must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not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extend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beyond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widest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point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car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fender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in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plan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view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>.</w:t>
      </w:r>
    </w:p>
    <w:p w14:paraId="2D949806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</w:rPr>
        <w:t>(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see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picture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>)</w:t>
      </w:r>
    </w:p>
    <w:p w14:paraId="3898E92F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</w:rPr>
        <w:t> </w:t>
      </w:r>
    </w:p>
    <w:p w14:paraId="5D368318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</w:rPr>
        <w:t> </w:t>
      </w:r>
    </w:p>
    <w:p w14:paraId="0F501374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</w:rPr>
        <w:t> </w:t>
      </w:r>
    </w:p>
    <w:p w14:paraId="0E06F38E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2655A">
        <w:rPr>
          <w:rFonts w:ascii="Calibri" w:hAnsi="Calibri" w:cs="Calibri"/>
          <w:b/>
          <w:bCs/>
          <w:color w:val="000000"/>
          <w:sz w:val="22"/>
          <w:szCs w:val="22"/>
        </w:rPr>
        <w:t>IV. 5.BRAKES</w:t>
      </w:r>
    </w:p>
    <w:p w14:paraId="3BBA3AB8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braking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system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arbitrary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provided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includes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at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least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two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independent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circuits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operated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by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same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pedal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>.</w:t>
      </w:r>
    </w:p>
    <w:p w14:paraId="726B7E28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2655A">
        <w:rPr>
          <w:rFonts w:ascii="Calibri" w:hAnsi="Calibri" w:cs="Calibri"/>
          <w:b/>
          <w:bCs/>
          <w:color w:val="000000"/>
          <w:sz w:val="22"/>
          <w:szCs w:val="22"/>
        </w:rPr>
        <w:t>IV.6.Steering</w:t>
      </w:r>
    </w:p>
    <w:p w14:paraId="20D3B227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Steering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may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arbitrary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>.</w:t>
      </w:r>
    </w:p>
    <w:p w14:paraId="7466521D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2655A">
        <w:rPr>
          <w:rFonts w:ascii="Calibri" w:hAnsi="Calibri" w:cs="Calibri"/>
          <w:b/>
          <w:bCs/>
          <w:color w:val="000000"/>
          <w:sz w:val="22"/>
          <w:szCs w:val="22"/>
        </w:rPr>
        <w:t>IV.7.ENGINE</w:t>
      </w:r>
    </w:p>
    <w:p w14:paraId="14691B79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</w:rPr>
        <w:t xml:space="preserve">All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cars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must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use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engine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for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make and model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car.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material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engine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mount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optional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engine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mount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location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must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remain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original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Otherwise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all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modifications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are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unrestricted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only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engine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content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must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match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class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classification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>.</w:t>
      </w:r>
    </w:p>
    <w:p w14:paraId="1F4FAAE1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2655A">
        <w:rPr>
          <w:rFonts w:ascii="Calibri" w:hAnsi="Calibri" w:cs="Calibri"/>
          <w:b/>
          <w:bCs/>
          <w:color w:val="000000"/>
          <w:sz w:val="22"/>
          <w:szCs w:val="22"/>
        </w:rPr>
        <w:t>IV. 8.CLUTCH</w:t>
      </w:r>
    </w:p>
    <w:p w14:paraId="4E5B3CE0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Material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and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number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blades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optional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>.</w:t>
      </w:r>
    </w:p>
    <w:p w14:paraId="1D3B2DA0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2655A">
        <w:rPr>
          <w:rFonts w:ascii="Calibri" w:hAnsi="Calibri" w:cs="Calibri"/>
          <w:b/>
          <w:bCs/>
          <w:color w:val="000000"/>
          <w:sz w:val="22"/>
          <w:szCs w:val="22"/>
        </w:rPr>
        <w:t>IV. 9.TRANSMISSION</w:t>
      </w:r>
    </w:p>
    <w:p w14:paraId="02521B36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Number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gears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and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gear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ratios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arbitrary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shifting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system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arbitrary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>.</w:t>
      </w:r>
    </w:p>
    <w:p w14:paraId="22EA900E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IV. 10.DIFFERENTIAL</w:t>
      </w:r>
    </w:p>
    <w:p w14:paraId="1BA52DBA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A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self-locking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differential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permitted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.</w:t>
      </w:r>
    </w:p>
    <w:p w14:paraId="2AD7EB60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IV.11.DRIVE</w:t>
      </w:r>
    </w:p>
    <w:p w14:paraId="386D7B32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lastRenderedPageBreak/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drive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concept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must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remain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as on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original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vehicle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.</w:t>
      </w:r>
    </w:p>
    <w:p w14:paraId="5B1C0547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IV. 12.ELECTRONICS, ENGINING</w:t>
      </w:r>
    </w:p>
    <w:p w14:paraId="5D036602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Optional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Battery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optional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may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be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relocated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but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must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be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properly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secured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to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withstand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impact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of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overloading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vehicle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Starting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must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be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with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an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electrical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source in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vehicle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controlled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by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driver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seated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behind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wheel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disconnector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must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also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be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operated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from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outside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vehicle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and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marked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according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to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FIA.</w:t>
      </w:r>
    </w:p>
    <w:p w14:paraId="666D462C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IV.13.FUEL, FUEL</w:t>
      </w:r>
    </w:p>
    <w:p w14:paraId="0929F1F6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tank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original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stock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racing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tank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with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homologation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may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be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used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Fuel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only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petrol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and diesel and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additives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are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arbitrary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Fuel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lines and pump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must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be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located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outside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interior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of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car.</w:t>
      </w:r>
    </w:p>
    <w:p w14:paraId="29341407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IV. 14.EXHAUST</w:t>
      </w:r>
    </w:p>
    <w:p w14:paraId="4DF12A15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exhaust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manifold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including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headers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optional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rear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outlet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must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not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exceed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body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contour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by more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than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10 cm.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Exhaust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gases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may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only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exit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end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of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system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side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exhaust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outlets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must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not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extend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beyond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body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contour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all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. It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complies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with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maximum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noise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level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limits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which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are set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at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100 dB +-2 dB.</w:t>
      </w:r>
    </w:p>
    <w:p w14:paraId="37E843CB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IV. 15.MANDATORY RIDER SAFETY EQUIPMENT</w:t>
      </w:r>
    </w:p>
    <w:p w14:paraId="647D8641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IV.15.1. A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protective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frame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not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required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, but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if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not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installed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mandatory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to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maintain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original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reinforcement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in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driver and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passenger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doors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driver's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door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will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be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fitted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with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original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trim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cover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without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sharp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edges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and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with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view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.</w:t>
      </w:r>
    </w:p>
    <w:p w14:paraId="3E945EB4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IV.15.2.</w:t>
      </w:r>
    </w:p>
    <w:p w14:paraId="5D01F93A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safety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frame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shall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be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constructed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of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seamless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steel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tubing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and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shall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be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of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shape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and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fitting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to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match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any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of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the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views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shown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. It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shall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be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constructed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to FIA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specification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'J'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for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contemporary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vehicles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.</w:t>
      </w:r>
    </w:p>
    <w:p w14:paraId="2FC31E1B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Basic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safety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frame</w:t>
      </w:r>
      <w:proofErr w:type="spellEnd"/>
      <w:r w:rsidRPr="0082655A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:</w:t>
      </w:r>
    </w:p>
    <w:p w14:paraId="6B66CB32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</w:rPr>
        <w:t> </w:t>
      </w:r>
    </w:p>
    <w:p w14:paraId="618E31C0" w14:textId="66CCE395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10FB4C52" wp14:editId="18B159C0">
            <wp:extent cx="1706880" cy="1280160"/>
            <wp:effectExtent l="0" t="0" r="0" b="2540"/>
            <wp:docPr id="376417313" name="Obrázek 1" descr="Obsah obrázku skica, dětské hřiště, design, černobílá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sah obrázku skica, dětské hřiště, design, černobílá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784DE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</w:rPr>
        <w:t> </w:t>
      </w:r>
    </w:p>
    <w:p w14:paraId="4C5104A0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</w:rPr>
        <w:t> </w:t>
      </w:r>
    </w:p>
    <w:p w14:paraId="5B2B4F02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</w:rPr>
        <w:t> </w:t>
      </w:r>
    </w:p>
    <w:p w14:paraId="2782D43F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</w:rPr>
        <w:t> </w:t>
      </w:r>
    </w:p>
    <w:p w14:paraId="61154A87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</w:rPr>
        <w:t xml:space="preserve">IV.15.3. An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electrical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disconnector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not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mandatory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but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recommended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and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operated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from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inside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and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outside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where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marked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by a blue triangle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with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red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flash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. It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must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wired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to switch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off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started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engine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not just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disconnect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battery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>.</w:t>
      </w:r>
    </w:p>
    <w:p w14:paraId="08D90E7D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</w:rPr>
        <w:t> </w:t>
      </w:r>
    </w:p>
    <w:p w14:paraId="0A0D850A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</w:rPr>
        <w:lastRenderedPageBreak/>
        <w:t xml:space="preserve">IV.15.4.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Anatomical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sports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seat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not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mandatory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but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recommended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four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to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six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point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seat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belts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with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FIA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homologation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even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lapsed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) REQUIRED. Body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mounting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points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two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for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lap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belt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two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one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symmetrical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with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seat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for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shoulder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belts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. It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is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FORBIDDEN to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attach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seat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belts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to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seats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or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seat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belt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</w:rPr>
        <w:t>holders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</w:rPr>
        <w:t>.</w:t>
      </w:r>
    </w:p>
    <w:p w14:paraId="43B589E1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IV.15.5. A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working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2 kg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fire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extinguisher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mounted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to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withstand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overloading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in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event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of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a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vehicle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impact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. It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shall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also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be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fixed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in such a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way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that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it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can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be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released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if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necessary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without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use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of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any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tools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.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With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a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valid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inspection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test!!! A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fire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extinguishing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system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is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recommended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.</w:t>
      </w:r>
    </w:p>
    <w:p w14:paraId="26774DE3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IV.15.6.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Rider's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proofErr w:type="gram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equipment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-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helmet</w:t>
      </w:r>
      <w:proofErr w:type="spellEnd"/>
      <w:proofErr w:type="gram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approved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for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road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use,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overalls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, full-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finger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gloves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,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closed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shoes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. Non-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flammable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underwear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is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recommended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.</w:t>
      </w:r>
    </w:p>
    <w:p w14:paraId="49F3CC70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IV.15.6.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Towing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eye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marked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with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a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red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arrow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on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the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 xml:space="preserve"> front and </w:t>
      </w:r>
      <w:proofErr w:type="spellStart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rear</w:t>
      </w:r>
      <w:proofErr w:type="spellEnd"/>
      <w:r w:rsidRPr="0082655A">
        <w:rPr>
          <w:rFonts w:ascii="Calibri" w:hAnsi="Calibri" w:cs="Calibri"/>
          <w:color w:val="000000"/>
          <w:sz w:val="22"/>
          <w:szCs w:val="22"/>
          <w:u w:val="single"/>
        </w:rPr>
        <w:t>.</w:t>
      </w:r>
    </w:p>
    <w:p w14:paraId="28F6CFC3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color w:val="000000"/>
        </w:rPr>
        <w:t> </w:t>
      </w:r>
    </w:p>
    <w:p w14:paraId="1F8D34F9" w14:textId="77777777" w:rsidR="00B06B1F" w:rsidRPr="002D14F6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D14F6">
        <w:rPr>
          <w:b/>
          <w:bCs/>
          <w:color w:val="000000"/>
        </w:rPr>
        <w:t>WHAT IS NOT ALLOWED IS FORBIDDEN!!!</w:t>
      </w:r>
    </w:p>
    <w:p w14:paraId="0735F2BA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color w:val="000000"/>
        </w:rPr>
        <w:t> </w:t>
      </w:r>
    </w:p>
    <w:p w14:paraId="3BAD7AE0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82655A">
        <w:rPr>
          <w:color w:val="000000"/>
        </w:rPr>
        <w:t>The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organizer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reserves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the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right</w:t>
      </w:r>
      <w:proofErr w:type="spellEnd"/>
      <w:r w:rsidRPr="0082655A">
        <w:rPr>
          <w:color w:val="000000"/>
        </w:rPr>
        <w:t xml:space="preserve"> to </w:t>
      </w:r>
      <w:proofErr w:type="spellStart"/>
      <w:r w:rsidRPr="0082655A">
        <w:rPr>
          <w:color w:val="000000"/>
        </w:rPr>
        <w:t>reassign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the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vehicle</w:t>
      </w:r>
      <w:proofErr w:type="spellEnd"/>
      <w:r w:rsidRPr="0082655A">
        <w:rPr>
          <w:color w:val="000000"/>
        </w:rPr>
        <w:t xml:space="preserve"> to </w:t>
      </w:r>
      <w:proofErr w:type="spellStart"/>
      <w:r w:rsidRPr="0082655A">
        <w:rPr>
          <w:color w:val="000000"/>
        </w:rPr>
        <w:t>another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group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after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technical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acceptance</w:t>
      </w:r>
      <w:proofErr w:type="spellEnd"/>
      <w:r w:rsidRPr="0082655A">
        <w:rPr>
          <w:color w:val="000000"/>
        </w:rPr>
        <w:t xml:space="preserve">. </w:t>
      </w:r>
      <w:proofErr w:type="spellStart"/>
      <w:r w:rsidRPr="0082655A">
        <w:rPr>
          <w:color w:val="000000"/>
        </w:rPr>
        <w:t>The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organizer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also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reserves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the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right</w:t>
      </w:r>
      <w:proofErr w:type="spellEnd"/>
      <w:r w:rsidRPr="0082655A">
        <w:rPr>
          <w:color w:val="000000"/>
        </w:rPr>
        <w:t xml:space="preserve"> to </w:t>
      </w:r>
      <w:proofErr w:type="spellStart"/>
      <w:r w:rsidRPr="0082655A">
        <w:rPr>
          <w:color w:val="000000"/>
        </w:rPr>
        <w:t>change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or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amend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the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technical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regulations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at</w:t>
      </w:r>
      <w:proofErr w:type="spellEnd"/>
      <w:r w:rsidRPr="0082655A">
        <w:rPr>
          <w:color w:val="000000"/>
        </w:rPr>
        <w:t xml:space="preserve"> any </w:t>
      </w:r>
      <w:proofErr w:type="spellStart"/>
      <w:r w:rsidRPr="0082655A">
        <w:rPr>
          <w:color w:val="000000"/>
        </w:rPr>
        <w:t>time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during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the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season</w:t>
      </w:r>
      <w:proofErr w:type="spellEnd"/>
      <w:r w:rsidRPr="0082655A">
        <w:rPr>
          <w:color w:val="000000"/>
        </w:rPr>
        <w:t xml:space="preserve">, </w:t>
      </w:r>
      <w:proofErr w:type="spellStart"/>
      <w:r w:rsidRPr="0082655A">
        <w:rPr>
          <w:color w:val="000000"/>
        </w:rPr>
        <w:t>the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change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will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always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be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announced</w:t>
      </w:r>
      <w:proofErr w:type="spellEnd"/>
      <w:r w:rsidRPr="0082655A">
        <w:rPr>
          <w:color w:val="000000"/>
        </w:rPr>
        <w:t xml:space="preserve"> in </w:t>
      </w:r>
      <w:proofErr w:type="spellStart"/>
      <w:r w:rsidRPr="0082655A">
        <w:rPr>
          <w:color w:val="000000"/>
        </w:rPr>
        <w:t>advance</w:t>
      </w:r>
      <w:proofErr w:type="spellEnd"/>
      <w:r w:rsidRPr="0082655A">
        <w:rPr>
          <w:color w:val="000000"/>
        </w:rPr>
        <w:t xml:space="preserve"> by </w:t>
      </w:r>
      <w:proofErr w:type="spellStart"/>
      <w:r w:rsidRPr="0082655A">
        <w:rPr>
          <w:color w:val="000000"/>
        </w:rPr>
        <w:t>an</w:t>
      </w:r>
      <w:proofErr w:type="spellEnd"/>
      <w:r w:rsidRPr="0082655A">
        <w:rPr>
          <w:color w:val="000000"/>
        </w:rPr>
        <w:t xml:space="preserve"> addendum.</w:t>
      </w:r>
    </w:p>
    <w:p w14:paraId="094FAAC9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color w:val="000000"/>
        </w:rPr>
        <w:t> </w:t>
      </w:r>
    </w:p>
    <w:p w14:paraId="50579877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color w:val="000000"/>
        </w:rPr>
        <w:t xml:space="preserve">In case </w:t>
      </w:r>
      <w:proofErr w:type="spellStart"/>
      <w:r w:rsidRPr="0082655A">
        <w:rPr>
          <w:color w:val="000000"/>
        </w:rPr>
        <w:t>of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necessity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or</w:t>
      </w:r>
      <w:proofErr w:type="spellEnd"/>
      <w:r w:rsidRPr="0082655A">
        <w:rPr>
          <w:color w:val="000000"/>
        </w:rPr>
        <w:t xml:space="preserve"> in case </w:t>
      </w:r>
      <w:proofErr w:type="spellStart"/>
      <w:r w:rsidRPr="0082655A">
        <w:rPr>
          <w:color w:val="000000"/>
        </w:rPr>
        <w:t>of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doubt</w:t>
      </w:r>
      <w:proofErr w:type="spellEnd"/>
      <w:r w:rsidRPr="0082655A">
        <w:rPr>
          <w:color w:val="000000"/>
        </w:rPr>
        <w:t xml:space="preserve">, </w:t>
      </w:r>
      <w:proofErr w:type="spellStart"/>
      <w:r w:rsidRPr="0082655A">
        <w:rPr>
          <w:color w:val="000000"/>
        </w:rPr>
        <w:t>please</w:t>
      </w:r>
      <w:proofErr w:type="spellEnd"/>
      <w:r w:rsidRPr="0082655A">
        <w:rPr>
          <w:color w:val="000000"/>
        </w:rPr>
        <w:t xml:space="preserve"> call </w:t>
      </w:r>
      <w:proofErr w:type="spellStart"/>
      <w:r w:rsidRPr="0082655A">
        <w:rPr>
          <w:color w:val="000000"/>
        </w:rPr>
        <w:t>the</w:t>
      </w:r>
      <w:proofErr w:type="spellEnd"/>
      <w:r w:rsidRPr="0082655A">
        <w:rPr>
          <w:color w:val="000000"/>
        </w:rPr>
        <w:t xml:space="preserve"> </w:t>
      </w:r>
      <w:proofErr w:type="spellStart"/>
      <w:r w:rsidRPr="0082655A">
        <w:rPr>
          <w:color w:val="000000"/>
        </w:rPr>
        <w:t>organizer</w:t>
      </w:r>
      <w:proofErr w:type="spellEnd"/>
      <w:r w:rsidRPr="0082655A">
        <w:rPr>
          <w:color w:val="000000"/>
        </w:rPr>
        <w:t> </w:t>
      </w:r>
    </w:p>
    <w:p w14:paraId="4B80F6F4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color w:val="000000"/>
        </w:rPr>
        <w:t>+420 608 967 185, +420 608 919 010</w:t>
      </w:r>
    </w:p>
    <w:p w14:paraId="2D8ED3CC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</w:rPr>
        <w:t> </w:t>
      </w:r>
    </w:p>
    <w:p w14:paraId="5B5FF4D3" w14:textId="77777777" w:rsidR="00B06B1F" w:rsidRPr="0082655A" w:rsidRDefault="00B06B1F" w:rsidP="00B06B1F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2655A">
        <w:rPr>
          <w:rFonts w:ascii="Calibri" w:hAnsi="Calibri" w:cs="Calibri"/>
          <w:color w:val="000000"/>
          <w:sz w:val="22"/>
          <w:szCs w:val="22"/>
        </w:rPr>
        <w:t> </w:t>
      </w:r>
    </w:p>
    <w:p w14:paraId="1E09CCD9" w14:textId="77777777" w:rsidR="00436611" w:rsidRPr="0082655A" w:rsidRDefault="00436611"/>
    <w:sectPr w:rsidR="00436611" w:rsidRPr="00826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1F"/>
    <w:rsid w:val="002D14F6"/>
    <w:rsid w:val="00436611"/>
    <w:rsid w:val="007A3429"/>
    <w:rsid w:val="0082655A"/>
    <w:rsid w:val="00876A6D"/>
    <w:rsid w:val="00B06B1F"/>
    <w:rsid w:val="00D84B63"/>
    <w:rsid w:val="00D94CEA"/>
    <w:rsid w:val="00E70E98"/>
    <w:rsid w:val="00F5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2B4B6D"/>
  <w15:chartTrackingRefBased/>
  <w15:docId w15:val="{D6D23357-ECB0-8F42-B00E-8C5A15CC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6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6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6B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6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6B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6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6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6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6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6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6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6B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6B1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6B1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6B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6B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6B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6B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6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6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6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6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6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6B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6B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6B1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6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6B1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6B1F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0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B06B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1322</Words>
  <Characters>7800</Characters>
  <Application>Microsoft Office Word</Application>
  <DocSecurity>0</DocSecurity>
  <Lines>65</Lines>
  <Paragraphs>18</Paragraphs>
  <ScaleCrop>false</ScaleCrop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Štěpán</dc:creator>
  <cp:keywords/>
  <dc:description/>
  <cp:lastModifiedBy>Matěj Štěpán</cp:lastModifiedBy>
  <cp:revision>5</cp:revision>
  <dcterms:created xsi:type="dcterms:W3CDTF">2026-05-09T15:49:00Z</dcterms:created>
  <dcterms:modified xsi:type="dcterms:W3CDTF">2026-05-09T15:53:00Z</dcterms:modified>
</cp:coreProperties>
</file>